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5D0" w:rsidRPr="004375D0" w:rsidRDefault="004375D0" w:rsidP="004375D0">
      <w:pPr>
        <w:pStyle w:val="Normaalweb"/>
        <w:rPr>
          <w:lang w:val="en-GB"/>
        </w:rPr>
      </w:pPr>
      <w:bookmarkStart w:id="0" w:name="_GoBack"/>
      <w:bookmarkEnd w:id="0"/>
      <w:r w:rsidRPr="004375D0">
        <w:rPr>
          <w:rStyle w:val="Zwaar"/>
          <w:lang w:val="en-GB"/>
        </w:rPr>
        <w:t>Biography of Guards Colonel Stepan Nikitovich Chirva (</w:t>
      </w:r>
      <w:r>
        <w:rPr>
          <w:rStyle w:val="Zwaar"/>
        </w:rPr>
        <w:t>Степан</w:t>
      </w:r>
      <w:r w:rsidRPr="004375D0">
        <w:rPr>
          <w:rStyle w:val="Zwaar"/>
          <w:lang w:val="en-GB"/>
        </w:rPr>
        <w:t xml:space="preserve"> </w:t>
      </w:r>
      <w:r>
        <w:rPr>
          <w:rStyle w:val="Zwaar"/>
        </w:rPr>
        <w:t>Никитович</w:t>
      </w:r>
      <w:r w:rsidRPr="004375D0">
        <w:rPr>
          <w:rStyle w:val="Zwaar"/>
          <w:lang w:val="en-GB"/>
        </w:rPr>
        <w:t xml:space="preserve"> </w:t>
      </w:r>
      <w:r>
        <w:rPr>
          <w:rStyle w:val="Zwaar"/>
        </w:rPr>
        <w:t>Чирва</w:t>
      </w:r>
      <w:r w:rsidRPr="004375D0">
        <w:rPr>
          <w:rStyle w:val="Zwaar"/>
          <w:lang w:val="en-GB"/>
        </w:rPr>
        <w:t>):</w:t>
      </w:r>
    </w:p>
    <w:p w:rsidR="004375D0" w:rsidRPr="004375D0" w:rsidRDefault="004375D0" w:rsidP="004375D0">
      <w:pPr>
        <w:pStyle w:val="Normaalweb"/>
        <w:rPr>
          <w:lang w:val="en-GB"/>
        </w:rPr>
      </w:pPr>
      <w:r w:rsidRPr="004375D0">
        <w:rPr>
          <w:lang w:val="en-GB"/>
        </w:rPr>
        <w:t>(26.12.1907, Rovnoye village, Yelisavetgrad district, Kherson province – ). Ukrainian. Colonel (as of 4 February 1944). Member of the Red Army since June 1929.</w:t>
      </w:r>
    </w:p>
    <w:p w:rsidR="004375D0" w:rsidRDefault="004375D0" w:rsidP="004375D0">
      <w:pPr>
        <w:pStyle w:val="Normaalweb"/>
      </w:pPr>
      <w:r>
        <w:rPr>
          <w:rStyle w:val="Zwaar"/>
        </w:rPr>
        <w:t>Education:</w:t>
      </w:r>
    </w:p>
    <w:p w:rsidR="004375D0" w:rsidRPr="004375D0" w:rsidRDefault="004375D0" w:rsidP="004375D0">
      <w:pPr>
        <w:pStyle w:val="Normaalweb"/>
        <w:numPr>
          <w:ilvl w:val="0"/>
          <w:numId w:val="1"/>
        </w:numPr>
        <w:rPr>
          <w:lang w:val="en-GB"/>
        </w:rPr>
      </w:pPr>
      <w:r w:rsidRPr="004375D0">
        <w:rPr>
          <w:lang w:val="en-GB"/>
        </w:rPr>
        <w:t>1930: Graduated from the Lenin Komsomol Military Theoretical School of Pilots, Leningrad.</w:t>
      </w:r>
    </w:p>
    <w:p w:rsidR="004375D0" w:rsidRPr="004375D0" w:rsidRDefault="004375D0" w:rsidP="004375D0">
      <w:pPr>
        <w:pStyle w:val="Normaalweb"/>
        <w:numPr>
          <w:ilvl w:val="0"/>
          <w:numId w:val="1"/>
        </w:numPr>
        <w:rPr>
          <w:lang w:val="en-GB"/>
        </w:rPr>
      </w:pPr>
      <w:r w:rsidRPr="004375D0">
        <w:rPr>
          <w:lang w:val="en-GB"/>
        </w:rPr>
        <w:t>1931: Graduated from the 3rd Military School of Pilots and Flight Navigators named after K.E. Voroshilov, Orenburg.</w:t>
      </w:r>
    </w:p>
    <w:p w:rsidR="004375D0" w:rsidRPr="004375D0" w:rsidRDefault="004375D0" w:rsidP="004375D0">
      <w:pPr>
        <w:pStyle w:val="Normaalweb"/>
        <w:numPr>
          <w:ilvl w:val="0"/>
          <w:numId w:val="1"/>
        </w:numPr>
        <w:rPr>
          <w:lang w:val="en-GB"/>
        </w:rPr>
      </w:pPr>
      <w:r w:rsidRPr="004375D0">
        <w:rPr>
          <w:lang w:val="en-GB"/>
        </w:rPr>
        <w:t>1932: Completed advanced aviation courses for air defense command personnel at the Anti-Aircraft Artillery School, Sevastopol.</w:t>
      </w:r>
    </w:p>
    <w:p w:rsidR="004375D0" w:rsidRPr="004375D0" w:rsidRDefault="004375D0" w:rsidP="004375D0">
      <w:pPr>
        <w:pStyle w:val="Normaalweb"/>
        <w:numPr>
          <w:ilvl w:val="0"/>
          <w:numId w:val="1"/>
        </w:numPr>
        <w:rPr>
          <w:lang w:val="en-GB"/>
        </w:rPr>
      </w:pPr>
      <w:r w:rsidRPr="004375D0">
        <w:rPr>
          <w:lang w:val="en-GB"/>
        </w:rPr>
        <w:t>1938: Completed 2-month regimental commissar courses in Gatchina.</w:t>
      </w:r>
    </w:p>
    <w:p w:rsidR="004375D0" w:rsidRPr="004375D0" w:rsidRDefault="004375D0" w:rsidP="004375D0">
      <w:pPr>
        <w:pStyle w:val="Normaalweb"/>
        <w:numPr>
          <w:ilvl w:val="0"/>
          <w:numId w:val="1"/>
        </w:numPr>
        <w:rPr>
          <w:lang w:val="en-GB"/>
        </w:rPr>
      </w:pPr>
      <w:r w:rsidRPr="004375D0">
        <w:rPr>
          <w:lang w:val="en-GB"/>
        </w:rPr>
        <w:t>1946: Completed 6-month advanced training for commanders and chiefs of staff of air divisions at the Red Banner Air Force Academy.</w:t>
      </w:r>
    </w:p>
    <w:p w:rsidR="004375D0" w:rsidRPr="004375D0" w:rsidRDefault="004375D0" w:rsidP="004375D0">
      <w:pPr>
        <w:pStyle w:val="Normaalweb"/>
        <w:rPr>
          <w:lang w:val="en-GB"/>
        </w:rPr>
      </w:pPr>
      <w:r w:rsidRPr="004375D0">
        <w:rPr>
          <w:rStyle w:val="Zwaar"/>
          <w:lang w:val="en-GB"/>
        </w:rPr>
        <w:t>Early Career:</w:t>
      </w:r>
      <w:r w:rsidRPr="004375D0">
        <w:rPr>
          <w:lang w:val="en-GB"/>
        </w:rPr>
        <w:t xml:space="preserve"> In June 1929, Chirva entered the Leningrad Military Theoretical School of Pilots through the Kirovograd District Osoaviakhim. After graduating in June 1930, he was assigned to the 3rd Military School in Orenburg for practical flight training.</w:t>
      </w:r>
    </w:p>
    <w:p w:rsidR="004375D0" w:rsidRPr="004375D0" w:rsidRDefault="004375D0" w:rsidP="004375D0">
      <w:pPr>
        <w:pStyle w:val="Normaalweb"/>
        <w:rPr>
          <w:lang w:val="en-GB"/>
        </w:rPr>
      </w:pPr>
      <w:r w:rsidRPr="004375D0">
        <w:rPr>
          <w:lang w:val="en-GB"/>
        </w:rPr>
        <w:t>Upon graduation in December 1931, he was posted to the 1st Red Banner Fighter Squadron of the Leningrad Military District Air Force in Gatchina, serving there for over six years as a junior and senior pilot, and flight commander.</w:t>
      </w:r>
    </w:p>
    <w:p w:rsidR="004375D0" w:rsidRPr="004375D0" w:rsidRDefault="004375D0" w:rsidP="004375D0">
      <w:pPr>
        <w:pStyle w:val="Normaalweb"/>
        <w:rPr>
          <w:lang w:val="en-GB"/>
        </w:rPr>
      </w:pPr>
      <w:r w:rsidRPr="004375D0">
        <w:rPr>
          <w:lang w:val="en-GB"/>
        </w:rPr>
        <w:t>From June to August 1932, he attended the Anti-Aircraft Artillery School in Sevastopol.</w:t>
      </w:r>
    </w:p>
    <w:p w:rsidR="004375D0" w:rsidRPr="004375D0" w:rsidRDefault="004375D0" w:rsidP="004375D0">
      <w:pPr>
        <w:pStyle w:val="Normaalweb"/>
        <w:rPr>
          <w:lang w:val="en-GB"/>
        </w:rPr>
      </w:pPr>
      <w:r w:rsidRPr="004375D0">
        <w:rPr>
          <w:rStyle w:val="Zwaar"/>
          <w:lang w:val="en-GB"/>
        </w:rPr>
        <w:t>Far East Service:</w:t>
      </w:r>
      <w:r w:rsidRPr="004375D0">
        <w:rPr>
          <w:lang w:val="en-GB"/>
        </w:rPr>
        <w:t xml:space="preserve"> In January 1934, the squadron relocated to the Far East and became part of the 50th Air Brigade of the OKDVA Air Force. Chirva served as flight commander, acting air detachment commander, and flight instructor.</w:t>
      </w:r>
    </w:p>
    <w:p w:rsidR="004375D0" w:rsidRPr="004375D0" w:rsidRDefault="004375D0" w:rsidP="004375D0">
      <w:pPr>
        <w:pStyle w:val="Normaalweb"/>
        <w:rPr>
          <w:lang w:val="en-GB"/>
        </w:rPr>
      </w:pPr>
      <w:r w:rsidRPr="004375D0">
        <w:rPr>
          <w:lang w:val="en-GB"/>
        </w:rPr>
        <w:t>On 10 July 1937, he was appointed military commissar of the 20th Fighter Squadron, 51st Air Brigade, Spassk.</w:t>
      </w:r>
    </w:p>
    <w:p w:rsidR="004375D0" w:rsidRPr="004375D0" w:rsidRDefault="004375D0" w:rsidP="004375D0">
      <w:pPr>
        <w:pStyle w:val="Normaalweb"/>
        <w:rPr>
          <w:lang w:val="en-GB"/>
        </w:rPr>
      </w:pPr>
      <w:r w:rsidRPr="004375D0">
        <w:rPr>
          <w:lang w:val="en-GB"/>
        </w:rPr>
        <w:t>From January to May 1938, he attended regimental commissar courses, after which he returned to his previous role.</w:t>
      </w:r>
    </w:p>
    <w:p w:rsidR="004375D0" w:rsidRDefault="004375D0" w:rsidP="004375D0">
      <w:pPr>
        <w:pStyle w:val="Normaalweb"/>
      </w:pPr>
      <w:r w:rsidRPr="004375D0">
        <w:rPr>
          <w:lang w:val="en-GB"/>
        </w:rPr>
        <w:t xml:space="preserve">When the 20th Squadron was reorganized, Chirva became commissar of the 1st Squadron, 48th Fighter Aviation Regiment, 1st Separate Red Banner Army, Far Eastern Front. </w:t>
      </w:r>
      <w:r>
        <w:t>In September 1938, he took temporary command of the squadron.</w:t>
      </w:r>
    </w:p>
    <w:p w:rsidR="004375D0" w:rsidRDefault="004375D0" w:rsidP="004375D0">
      <w:pPr>
        <w:pStyle w:val="Normaalweb"/>
      </w:pPr>
      <w:r>
        <w:t>In October 1938, he was transferred to the 15th Separate Aviation Squadron on Sakhalin Island as assistant commander.</w:t>
      </w:r>
    </w:p>
    <w:p w:rsidR="004375D0" w:rsidRDefault="004375D0" w:rsidP="004375D0">
      <w:pPr>
        <w:pStyle w:val="Normaalweb"/>
      </w:pPr>
      <w:r>
        <w:rPr>
          <w:rStyle w:val="Zwaar"/>
        </w:rPr>
        <w:t>World War II:</w:t>
      </w:r>
      <w:r>
        <w:t xml:space="preserve"> From June 1939, he commanded the 14th Fighter Aviation Regiment, 31st Mixed Aviation Division, 2nd Separate Red Banner Army.</w:t>
      </w:r>
    </w:p>
    <w:p w:rsidR="004375D0" w:rsidRDefault="004375D0" w:rsidP="004375D0">
      <w:pPr>
        <w:pStyle w:val="Normaalweb"/>
      </w:pPr>
      <w:r>
        <w:t>In March 1941, appointed inspector of piloting techniques for the division. As the war began, he redeployed with the division to the west.</w:t>
      </w:r>
    </w:p>
    <w:p w:rsidR="004375D0" w:rsidRDefault="004375D0" w:rsidP="004375D0">
      <w:pPr>
        <w:pStyle w:val="Normaalweb"/>
      </w:pPr>
      <w:r>
        <w:lastRenderedPageBreak/>
        <w:t>By July 11, 1941, he arrived at the Northwestern Front and was appointed commander of the 247th Fighter Regiment on July 15.</w:t>
      </w:r>
    </w:p>
    <w:p w:rsidR="004375D0" w:rsidRDefault="004375D0" w:rsidP="004375D0">
      <w:pPr>
        <w:pStyle w:val="Normaalweb"/>
      </w:pPr>
      <w:r>
        <w:t>In mid-August, he formed the 520th Fighter Aviation Regiment in Rybinsk, which later served on the Volkhov Front until April 1942.</w:t>
      </w:r>
    </w:p>
    <w:p w:rsidR="004375D0" w:rsidRDefault="004375D0" w:rsidP="004375D0">
      <w:pPr>
        <w:pStyle w:val="Normaalweb"/>
      </w:pPr>
      <w:r>
        <w:t>In April, the regiment was transferred to PriVO for reinforcement and retraining. On September 5, it was moved to the Stalingrad Front as part of the 283rd Fighter Aviation Division, 16th Air Army.</w:t>
      </w:r>
    </w:p>
    <w:p w:rsidR="004375D0" w:rsidRDefault="004375D0" w:rsidP="004375D0">
      <w:pPr>
        <w:pStyle w:val="Normaalweb"/>
      </w:pPr>
      <w:r>
        <w:t>For distinguished service near Stalingrad, the 520th Regiment was renamed the 56th Guards “Altukhovsky” Regiment on 8 February 1943. Chirva led this unit until December 1943.</w:t>
      </w:r>
    </w:p>
    <w:p w:rsidR="004375D0" w:rsidRDefault="004375D0" w:rsidP="004375D0">
      <w:pPr>
        <w:pStyle w:val="Normaalweb"/>
      </w:pPr>
      <w:r>
        <w:t>The regiment fought on the Central and Belorussian Fronts, taking part in the Battle of Kursk, the liberation of Left-Bank Ukraine (Konotop-Kiev, Chernigov-Mozyr directions), and the Battle of the Dnieper.</w:t>
      </w:r>
    </w:p>
    <w:p w:rsidR="004375D0" w:rsidRDefault="004375D0" w:rsidP="004375D0">
      <w:pPr>
        <w:pStyle w:val="Normaalweb"/>
      </w:pPr>
      <w:r>
        <w:t>In December 1943, as the most effective regiment commander, Lieutenant Colonel Chirva was appointed commander of the 283rd Kamyshin Red Banner Fighter Aviation Division, a role he held until the end of the war.</w:t>
      </w:r>
    </w:p>
    <w:p w:rsidR="004375D0" w:rsidRDefault="004375D0" w:rsidP="004375D0">
      <w:pPr>
        <w:pStyle w:val="Normaalweb"/>
      </w:pPr>
      <w:r>
        <w:rPr>
          <w:rStyle w:val="Zwaar"/>
        </w:rPr>
        <w:t>Major Campaigns (1944–1945):</w:t>
      </w:r>
      <w:r>
        <w:t xml:space="preserve"> As part of the 16th Air Army (later 1st Belorussian Front), his division took part in the following operations:</w:t>
      </w:r>
    </w:p>
    <w:p w:rsidR="004375D0" w:rsidRDefault="004375D0" w:rsidP="004375D0">
      <w:pPr>
        <w:pStyle w:val="Normaalweb"/>
        <w:numPr>
          <w:ilvl w:val="0"/>
          <w:numId w:val="2"/>
        </w:numPr>
      </w:pPr>
      <w:r>
        <w:t>Mozyr and Kalinkovichi</w:t>
      </w:r>
    </w:p>
    <w:p w:rsidR="004375D0" w:rsidRDefault="004375D0" w:rsidP="004375D0">
      <w:pPr>
        <w:pStyle w:val="Normaalweb"/>
        <w:numPr>
          <w:ilvl w:val="0"/>
          <w:numId w:val="2"/>
        </w:numPr>
      </w:pPr>
      <w:r>
        <w:t>Liberation of Left-Bank Ukraine and eastern Belarus</w:t>
      </w:r>
    </w:p>
    <w:p w:rsidR="004375D0" w:rsidRDefault="004375D0" w:rsidP="004375D0">
      <w:pPr>
        <w:pStyle w:val="Normaalweb"/>
        <w:numPr>
          <w:ilvl w:val="0"/>
          <w:numId w:val="2"/>
        </w:numPr>
      </w:pPr>
      <w:r>
        <w:t>Belorussian Offensive</w:t>
      </w:r>
    </w:p>
    <w:p w:rsidR="004375D0" w:rsidRDefault="004375D0" w:rsidP="004375D0">
      <w:pPr>
        <w:pStyle w:val="Normaalweb"/>
        <w:numPr>
          <w:ilvl w:val="0"/>
          <w:numId w:val="2"/>
        </w:numPr>
      </w:pPr>
      <w:r>
        <w:t>Warsaw–Poznan Offensive</w:t>
      </w:r>
    </w:p>
    <w:p w:rsidR="004375D0" w:rsidRDefault="004375D0" w:rsidP="004375D0">
      <w:pPr>
        <w:pStyle w:val="Normaalweb"/>
        <w:numPr>
          <w:ilvl w:val="0"/>
          <w:numId w:val="2"/>
        </w:numPr>
      </w:pPr>
      <w:r>
        <w:t>East Pomeranian Offensive</w:t>
      </w:r>
    </w:p>
    <w:p w:rsidR="004375D0" w:rsidRDefault="004375D0" w:rsidP="004375D0">
      <w:pPr>
        <w:pStyle w:val="Normaalweb"/>
        <w:numPr>
          <w:ilvl w:val="0"/>
          <w:numId w:val="2"/>
        </w:numPr>
      </w:pPr>
      <w:r>
        <w:t>Berlin Offensive</w:t>
      </w:r>
    </w:p>
    <w:p w:rsidR="004375D0" w:rsidRDefault="004375D0" w:rsidP="004375D0">
      <w:pPr>
        <w:pStyle w:val="Normaalweb"/>
      </w:pPr>
      <w:r>
        <w:t>The division’s tasks included escorting bombers and attack aircraft, reconnaissance, troop cover, “free hunts,” and intercepting enemy aircraft.</w:t>
      </w:r>
    </w:p>
    <w:p w:rsidR="004375D0" w:rsidRDefault="004375D0" w:rsidP="004375D0">
      <w:pPr>
        <w:pStyle w:val="Normaalweb"/>
      </w:pPr>
      <w:r>
        <w:rPr>
          <w:rStyle w:val="Zwaar"/>
        </w:rPr>
        <w:t>Postwar Service:</w:t>
      </w:r>
      <w:r>
        <w:t xml:space="preserve"> After the war, the division was transferred from Germany to the Transcaucasian Military District and became part of the 11th Air Army.</w:t>
      </w:r>
    </w:p>
    <w:p w:rsidR="004375D0" w:rsidRDefault="004375D0" w:rsidP="004375D0">
      <w:pPr>
        <w:pStyle w:val="Normaalweb"/>
      </w:pPr>
      <w:r>
        <w:t>From 20 September 1945 to 8 May 1946, Chirva attended advanced commander training. He returned to the division afterward.</w:t>
      </w:r>
    </w:p>
    <w:p w:rsidR="004375D0" w:rsidRDefault="004375D0" w:rsidP="004375D0">
      <w:pPr>
        <w:pStyle w:val="Normaalweb"/>
      </w:pPr>
      <w:r>
        <w:t>On 24 June 1947, he was removed from command due to high accident rates and poor discipline. In July, he was appointed deputy commander for flight operations, 8th Guards Fighter Aviation Division, 5th Fighter Aviation Corps, 7th Air Army.</w:t>
      </w:r>
    </w:p>
    <w:p w:rsidR="004375D0" w:rsidRDefault="004375D0" w:rsidP="004375D0">
      <w:pPr>
        <w:pStyle w:val="Normaalweb"/>
      </w:pPr>
      <w:r>
        <w:t>From December 1948, he was at the disposal of DOSAV.</w:t>
      </w:r>
    </w:p>
    <w:p w:rsidR="004375D0" w:rsidRDefault="004375D0" w:rsidP="004375D0">
      <w:pPr>
        <w:pStyle w:val="Normaalweb"/>
      </w:pPr>
      <w:r>
        <w:t>From February 1949, he headed the Kuznetsk DOSAV training center; from December 1952, he led the Kazan flying club of DOSAAF.</w:t>
      </w:r>
    </w:p>
    <w:p w:rsidR="004375D0" w:rsidRDefault="004375D0" w:rsidP="004375D0">
      <w:pPr>
        <w:pStyle w:val="Normaalweb"/>
      </w:pPr>
      <w:r>
        <w:t>In January 1955, he was discharged into the reserve.</w:t>
      </w:r>
    </w:p>
    <w:p w:rsidR="004375D0" w:rsidRDefault="004375D0" w:rsidP="004375D0">
      <w:pPr>
        <w:pStyle w:val="Normaalweb"/>
      </w:pPr>
      <w:r>
        <w:rPr>
          <w:rStyle w:val="Zwaar"/>
        </w:rPr>
        <w:lastRenderedPageBreak/>
        <w:t>Awards:</w:t>
      </w:r>
    </w:p>
    <w:p w:rsidR="004375D0" w:rsidRDefault="004375D0" w:rsidP="004375D0">
      <w:pPr>
        <w:pStyle w:val="Normaalweb"/>
        <w:numPr>
          <w:ilvl w:val="0"/>
          <w:numId w:val="3"/>
        </w:numPr>
      </w:pPr>
      <w:r>
        <w:t>Four Orders of the Red Banner</w:t>
      </w:r>
    </w:p>
    <w:p w:rsidR="004375D0" w:rsidRDefault="004375D0" w:rsidP="004375D0">
      <w:pPr>
        <w:pStyle w:val="Normaalweb"/>
        <w:numPr>
          <w:ilvl w:val="0"/>
          <w:numId w:val="3"/>
        </w:numPr>
      </w:pPr>
      <w:r>
        <w:t>Two Orders of Suvorov, 2nd Class</w:t>
      </w:r>
    </w:p>
    <w:p w:rsidR="004375D0" w:rsidRDefault="004375D0" w:rsidP="004375D0">
      <w:pPr>
        <w:pStyle w:val="Normaalweb"/>
        <w:numPr>
          <w:ilvl w:val="0"/>
          <w:numId w:val="3"/>
        </w:numPr>
      </w:pPr>
      <w:r>
        <w:t>Order of Kutuzov, 2nd Class</w:t>
      </w:r>
    </w:p>
    <w:p w:rsidR="004375D0" w:rsidRDefault="004375D0" w:rsidP="004375D0">
      <w:pPr>
        <w:pStyle w:val="Normaalweb"/>
        <w:numPr>
          <w:ilvl w:val="0"/>
          <w:numId w:val="3"/>
        </w:numPr>
      </w:pPr>
      <w:r>
        <w:t>Order of the Red Star</w:t>
      </w:r>
    </w:p>
    <w:p w:rsidR="004375D0" w:rsidRDefault="004375D0" w:rsidP="004375D0">
      <w:pPr>
        <w:pStyle w:val="Normaalweb"/>
        <w:numPr>
          <w:ilvl w:val="0"/>
          <w:numId w:val="3"/>
        </w:numPr>
      </w:pPr>
      <w:r>
        <w:t>Various medals</w:t>
      </w:r>
    </w:p>
    <w:p w:rsidR="004375D0" w:rsidRDefault="004375D0" w:rsidP="004375D0">
      <w:pPr>
        <w:pStyle w:val="Normaalweb"/>
      </w:pPr>
      <w:r>
        <w:rPr>
          <w:rStyle w:val="Zwaar"/>
        </w:rPr>
        <w:t>References:</w:t>
      </w:r>
      <w:r>
        <w:t xml:space="preserve"> </w:t>
      </w:r>
      <w:r>
        <w:rPr>
          <w:rStyle w:val="Nadruk"/>
        </w:rPr>
        <w:t>The Great Patriotic War: Division Commanders. Military Biographical Dictionary. Volume II.</w:t>
      </w:r>
      <w:r>
        <w:t xml:space="preserve"> Compiled by D.A. Tsapayev, B.V. Airapetyan, B.A. Vvedensky et al. Edited by Colonel General V.P. Goremykin. Moscow: Kuchkovo Pole, 2014. – 992 pages.</w:t>
      </w:r>
    </w:p>
    <w:p w:rsidR="00460D0A" w:rsidRDefault="00460D0A"/>
    <w:sectPr w:rsidR="00460D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7983"/>
    <w:multiLevelType w:val="multilevel"/>
    <w:tmpl w:val="AFA2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760A1F"/>
    <w:multiLevelType w:val="multilevel"/>
    <w:tmpl w:val="F23C7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1548B0"/>
    <w:multiLevelType w:val="multilevel"/>
    <w:tmpl w:val="748CC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5D0"/>
    <w:rsid w:val="004375D0"/>
    <w:rsid w:val="00460D0A"/>
    <w:rsid w:val="004C6A46"/>
    <w:rsid w:val="0090345F"/>
    <w:rsid w:val="009C0E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2FFB36-CCF3-4D3B-B633-0B271A2CA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375D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4375D0"/>
    <w:rPr>
      <w:b/>
      <w:bCs/>
    </w:rPr>
  </w:style>
  <w:style w:type="character" w:styleId="Nadruk">
    <w:name w:val="Emphasis"/>
    <w:basedOn w:val="Standaardalinea-lettertype"/>
    <w:uiPriority w:val="20"/>
    <w:qFormat/>
    <w:rsid w:val="004375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393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778</Words>
  <Characters>4284</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Matthijs Jansen</dc:creator>
  <cp:keywords/>
  <dc:description/>
  <cp:lastModifiedBy>Matthijs Jansen</cp:lastModifiedBy>
  <cp:revision>1</cp:revision>
  <dcterms:created xsi:type="dcterms:W3CDTF">2025-04-15T08:12:00Z</dcterms:created>
  <dcterms:modified xsi:type="dcterms:W3CDTF">2025-04-15T08:12:00Z</dcterms:modified>
</cp:coreProperties>
</file>